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01" w:rsidRDefault="00834701" w:rsidP="00834701">
      <w:pPr>
        <w:pStyle w:val="NormalWeb"/>
        <w:spacing w:before="0" w:beforeAutospacing="0" w:after="90" w:afterAutospacing="0" w:line="290" w:lineRule="atLeast"/>
        <w:rPr>
          <w:rFonts w:ascii="Helvetica" w:hAnsi="Helvetica" w:cs="Helvetica"/>
          <w:b/>
          <w:color w:val="141823"/>
          <w:sz w:val="21"/>
          <w:szCs w:val="21"/>
        </w:rPr>
      </w:pPr>
      <w:r>
        <w:rPr>
          <w:rFonts w:eastAsia="Times New Roman"/>
          <w:noProof/>
        </w:rPr>
        <w:drawing>
          <wp:inline distT="0" distB="0" distL="0" distR="0">
            <wp:extent cx="5731510" cy="2101554"/>
            <wp:effectExtent l="0" t="0" r="2540" b="0"/>
            <wp:docPr id="1" name="Picture 1" descr="cid:457d0d28-d571-400e-9c85-6b9413905729@ymca-fg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57d0d28-d571-400e-9c85-6b9413905729@ymca-fg.loc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0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01" w:rsidRPr="00834701" w:rsidRDefault="00834701" w:rsidP="00834701">
      <w:pPr>
        <w:pStyle w:val="NormalWeb"/>
        <w:spacing w:before="0" w:beforeAutospacing="0" w:after="90" w:afterAutospacing="0" w:line="290" w:lineRule="atLeast"/>
        <w:rPr>
          <w:rFonts w:ascii="Helvetica" w:hAnsi="Helvetica" w:cs="Helvetica"/>
          <w:b/>
          <w:color w:val="141823"/>
          <w:sz w:val="21"/>
          <w:szCs w:val="21"/>
        </w:rPr>
      </w:pPr>
      <w:bookmarkStart w:id="0" w:name="_GoBack"/>
      <w:bookmarkEnd w:id="0"/>
      <w:r w:rsidRPr="00834701">
        <w:rPr>
          <w:rFonts w:ascii="Helvetica" w:hAnsi="Helvetica" w:cs="Helvetica"/>
          <w:b/>
          <w:color w:val="141823"/>
          <w:sz w:val="21"/>
          <w:szCs w:val="21"/>
        </w:rPr>
        <w:t>"Professional quality at amateur prices!"</w:t>
      </w:r>
    </w:p>
    <w:p w:rsidR="00834701" w:rsidRDefault="00834701" w:rsidP="00834701">
      <w:pPr>
        <w:pStyle w:val="NormalWeb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Need to entertain the kids at half term? Looking for something a bit different to do on Valentine's Day? Or maybe you just want to see a spectacular of music, laughter, love and colour...</w:t>
      </w:r>
    </w:p>
    <w:p w:rsidR="00834701" w:rsidRDefault="00834701" w:rsidP="00834701">
      <w:pPr>
        <w:pStyle w:val="NormalWeb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hyperlink r:id="rId7" w:history="1">
        <w:r>
          <w:rPr>
            <w:rStyle w:val="Hyperlink"/>
            <w:rFonts w:ascii="Helvetica" w:hAnsi="Helvetica" w:cs="Helvetica"/>
            <w:color w:val="3B5998"/>
            <w:sz w:val="21"/>
            <w:szCs w:val="21"/>
            <w:u w:val="none"/>
          </w:rPr>
          <w:t>The Wight Strollers</w:t>
        </w:r>
      </w:hyperlink>
      <w:r>
        <w:rPr>
          <w:rFonts w:ascii="Helvetica" w:hAnsi="Helvetica" w:cs="Helvetica"/>
          <w:color w:val="141823"/>
          <w:sz w:val="21"/>
          <w:szCs w:val="21"/>
        </w:rPr>
        <w:t> are performing 'Aladdin' at Medina Theatre this half term:</w:t>
      </w:r>
    </w:p>
    <w:p w:rsidR="00834701" w:rsidRDefault="00834701" w:rsidP="00834701">
      <w:pPr>
        <w:pStyle w:val="NormalWeb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Saturday 14th Feb - 2:30 and 7:30pm</w:t>
      </w:r>
    </w:p>
    <w:p w:rsidR="00834701" w:rsidRDefault="00834701" w:rsidP="00834701">
      <w:pPr>
        <w:pStyle w:val="NormalWeb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Sunday 15th Feb - 2:30pm</w:t>
      </w:r>
    </w:p>
    <w:p w:rsidR="00834701" w:rsidRDefault="00834701" w:rsidP="00834701">
      <w:pPr>
        <w:pStyle w:val="NormalWeb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Saturday 21st Feb - 2:30 and 7:30pm</w:t>
      </w:r>
    </w:p>
    <w:p w:rsidR="00834701" w:rsidRDefault="00834701" w:rsidP="00834701">
      <w:pPr>
        <w:pStyle w:val="NormalWeb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Tickets are £7.50 for adults, £6.50 for juniors.</w:t>
      </w:r>
    </w:p>
    <w:p w:rsidR="00834701" w:rsidRPr="00834701" w:rsidRDefault="00834701" w:rsidP="00834701">
      <w:pPr>
        <w:pStyle w:val="NormalWeb"/>
        <w:spacing w:before="90" w:beforeAutospacing="0" w:after="90" w:afterAutospacing="0" w:line="290" w:lineRule="atLeast"/>
        <w:rPr>
          <w:rFonts w:ascii="Helvetica" w:hAnsi="Helvetica" w:cs="Helvetica"/>
          <w:b/>
          <w:color w:val="FF0000"/>
          <w:sz w:val="21"/>
          <w:szCs w:val="21"/>
        </w:rPr>
      </w:pPr>
      <w:r w:rsidRPr="00834701">
        <w:rPr>
          <w:rFonts w:ascii="Helvetica" w:hAnsi="Helvetica" w:cs="Helvetica"/>
          <w:b/>
          <w:color w:val="FF0000"/>
          <w:sz w:val="21"/>
          <w:szCs w:val="21"/>
        </w:rPr>
        <w:t>IN AID OF ISLAND CHARITIES - this year, Defibrillators in Public Places and the IW Prostate Cancer Support Group.</w:t>
      </w:r>
    </w:p>
    <w:p w:rsidR="00834701" w:rsidRDefault="00834701" w:rsidP="00834701">
      <w:pPr>
        <w:pStyle w:val="NormalWeb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Tickets can be bought from Medina Theatre Box Office in person, by phoning 01983 823884 or by visiting: </w:t>
      </w:r>
      <w:hyperlink r:id="rId8" w:tgtFrame="_blank" w:history="1">
        <w:r>
          <w:rPr>
            <w:rStyle w:val="Hyperlink"/>
            <w:rFonts w:ascii="Helvetica" w:hAnsi="Helvetica" w:cs="Helvetica"/>
            <w:color w:val="3B5998"/>
            <w:sz w:val="21"/>
            <w:szCs w:val="21"/>
            <w:u w:val="none"/>
          </w:rPr>
          <w:t>http://www.medinatheatre.co.uk</w:t>
        </w:r>
      </w:hyperlink>
      <w:r>
        <w:rPr>
          <w:rFonts w:ascii="Helvetica" w:hAnsi="Helvetica" w:cs="Helvetica"/>
          <w:color w:val="141823"/>
          <w:sz w:val="21"/>
          <w:szCs w:val="21"/>
        </w:rPr>
        <w:t>.</w:t>
      </w:r>
    </w:p>
    <w:p w:rsidR="00834701" w:rsidRDefault="00834701" w:rsidP="00834701">
      <w:pPr>
        <w:pStyle w:val="NormalWeb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Don't miss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out,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it's a show that's guaranteed to entertain the whole family!</w:t>
      </w:r>
    </w:p>
    <w:p w:rsidR="001742E3" w:rsidRDefault="001742E3"/>
    <w:sectPr w:rsidR="00174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01"/>
    <w:rsid w:val="001742E3"/>
    <w:rsid w:val="00290E61"/>
    <w:rsid w:val="0083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7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4701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7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4701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natheatre.co.uk/article/wight-strollers-pantomime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ges/The-Wight-Strollers/2876156746157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457d0d28-d571-400e-9c85-6b9413905729@ymca-fg.loca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F1AC514.dotm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Fairthorne Group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Edge</dc:creator>
  <cp:lastModifiedBy>Linda Edge</cp:lastModifiedBy>
  <cp:revision>1</cp:revision>
  <dcterms:created xsi:type="dcterms:W3CDTF">2015-02-10T08:46:00Z</dcterms:created>
  <dcterms:modified xsi:type="dcterms:W3CDTF">2015-02-10T08:49:00Z</dcterms:modified>
</cp:coreProperties>
</file>